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F1610" w14:textId="77777777" w:rsidR="00FE067E" w:rsidRPr="005D6B5B" w:rsidRDefault="003C6034" w:rsidP="00CC1F3B">
      <w:pPr>
        <w:pStyle w:val="TitlePageOrigin"/>
        <w:rPr>
          <w:color w:val="auto"/>
        </w:rPr>
      </w:pPr>
      <w:r w:rsidRPr="005D6B5B">
        <w:rPr>
          <w:caps w:val="0"/>
          <w:color w:val="auto"/>
        </w:rPr>
        <w:t>WEST VIRGINIA LEGISLATURE</w:t>
      </w:r>
    </w:p>
    <w:p w14:paraId="28AE17AA" w14:textId="63105FF0" w:rsidR="00CD36CF" w:rsidRPr="005D6B5B" w:rsidRDefault="00CD36CF" w:rsidP="00CC1F3B">
      <w:pPr>
        <w:pStyle w:val="TitlePageSession"/>
        <w:rPr>
          <w:color w:val="auto"/>
        </w:rPr>
      </w:pPr>
      <w:r w:rsidRPr="005D6B5B">
        <w:rPr>
          <w:color w:val="auto"/>
        </w:rPr>
        <w:t>20</w:t>
      </w:r>
      <w:r w:rsidR="00EC5E63" w:rsidRPr="005D6B5B">
        <w:rPr>
          <w:color w:val="auto"/>
        </w:rPr>
        <w:t>2</w:t>
      </w:r>
      <w:r w:rsidR="00775971" w:rsidRPr="005D6B5B">
        <w:rPr>
          <w:color w:val="auto"/>
        </w:rPr>
        <w:t>4</w:t>
      </w:r>
      <w:r w:rsidRPr="005D6B5B">
        <w:rPr>
          <w:color w:val="auto"/>
        </w:rPr>
        <w:t xml:space="preserve"> </w:t>
      </w:r>
      <w:r w:rsidR="003C6034" w:rsidRPr="005D6B5B">
        <w:rPr>
          <w:caps w:val="0"/>
          <w:color w:val="auto"/>
        </w:rPr>
        <w:t>REGULAR SESSION</w:t>
      </w:r>
    </w:p>
    <w:p w14:paraId="39CEA2E9" w14:textId="77777777" w:rsidR="00CD36CF" w:rsidRPr="005D6B5B" w:rsidRDefault="00C9725E" w:rsidP="00CC1F3B">
      <w:pPr>
        <w:pStyle w:val="TitlePageBillPrefix"/>
        <w:rPr>
          <w:color w:val="auto"/>
        </w:rPr>
      </w:pPr>
      <w:sdt>
        <w:sdtPr>
          <w:rPr>
            <w:color w:val="auto"/>
          </w:rPr>
          <w:tag w:val="IntroDate"/>
          <w:id w:val="-1236936958"/>
          <w:placeholder>
            <w:docPart w:val="5F560A981D9942E78DE8AFB9F63EF011"/>
          </w:placeholder>
          <w:text/>
        </w:sdtPr>
        <w:sdtEndPr/>
        <w:sdtContent>
          <w:r w:rsidR="00AE48A0" w:rsidRPr="005D6B5B">
            <w:rPr>
              <w:color w:val="auto"/>
            </w:rPr>
            <w:t>Introduced</w:t>
          </w:r>
        </w:sdtContent>
      </w:sdt>
    </w:p>
    <w:p w14:paraId="474C896E" w14:textId="59FADAB0" w:rsidR="00CD36CF" w:rsidRPr="005D6B5B" w:rsidRDefault="00C9725E" w:rsidP="00CC1F3B">
      <w:pPr>
        <w:pStyle w:val="BillNumber"/>
        <w:rPr>
          <w:color w:val="auto"/>
        </w:rPr>
      </w:pPr>
      <w:sdt>
        <w:sdtPr>
          <w:rPr>
            <w:color w:val="auto"/>
          </w:rPr>
          <w:tag w:val="Chamber"/>
          <w:id w:val="893011969"/>
          <w:lock w:val="sdtLocked"/>
          <w:placeholder>
            <w:docPart w:val="82767CF0CC924D559C2074785016583B"/>
          </w:placeholder>
          <w:dropDownList>
            <w:listItem w:displayText="House" w:value="House"/>
            <w:listItem w:displayText="Senate" w:value="Senate"/>
          </w:dropDownList>
        </w:sdtPr>
        <w:sdtEndPr/>
        <w:sdtContent>
          <w:r w:rsidR="00C33434" w:rsidRPr="005D6B5B">
            <w:rPr>
              <w:color w:val="auto"/>
            </w:rPr>
            <w:t>House</w:t>
          </w:r>
        </w:sdtContent>
      </w:sdt>
      <w:r w:rsidR="00303684" w:rsidRPr="005D6B5B">
        <w:rPr>
          <w:color w:val="auto"/>
        </w:rPr>
        <w:t xml:space="preserve"> </w:t>
      </w:r>
      <w:r w:rsidR="00CD36CF" w:rsidRPr="005D6B5B">
        <w:rPr>
          <w:color w:val="auto"/>
        </w:rPr>
        <w:t xml:space="preserve">Bill </w:t>
      </w:r>
      <w:sdt>
        <w:sdtPr>
          <w:rPr>
            <w:color w:val="auto"/>
          </w:rPr>
          <w:tag w:val="BNum"/>
          <w:id w:val="1645317809"/>
          <w:lock w:val="sdtLocked"/>
          <w:placeholder>
            <w:docPart w:val="785C015FFEE249C487BF89173CAC4857"/>
          </w:placeholder>
          <w:text/>
        </w:sdtPr>
        <w:sdtEndPr/>
        <w:sdtContent>
          <w:r>
            <w:rPr>
              <w:color w:val="auto"/>
            </w:rPr>
            <w:t>4853</w:t>
          </w:r>
        </w:sdtContent>
      </w:sdt>
    </w:p>
    <w:p w14:paraId="5E41110F" w14:textId="7D82D9B1" w:rsidR="00CD36CF" w:rsidRPr="005D6B5B" w:rsidRDefault="00CD36CF" w:rsidP="00CC1F3B">
      <w:pPr>
        <w:pStyle w:val="Sponsors"/>
        <w:rPr>
          <w:color w:val="auto"/>
        </w:rPr>
      </w:pPr>
      <w:r w:rsidRPr="005D6B5B">
        <w:rPr>
          <w:color w:val="auto"/>
        </w:rPr>
        <w:t xml:space="preserve">By </w:t>
      </w:r>
      <w:sdt>
        <w:sdtPr>
          <w:rPr>
            <w:color w:val="auto"/>
          </w:rPr>
          <w:tag w:val="Sponsors"/>
          <w:id w:val="1589585889"/>
          <w:placeholder>
            <w:docPart w:val="54A55F03030A4223A7428620D1C00AF4"/>
          </w:placeholder>
          <w:text w:multiLine="1"/>
        </w:sdtPr>
        <w:sdtEndPr/>
        <w:sdtContent>
          <w:r w:rsidR="005D4FFE" w:rsidRPr="005D6B5B">
            <w:rPr>
              <w:color w:val="auto"/>
            </w:rPr>
            <w:t>Delegate C. Pritt</w:t>
          </w:r>
        </w:sdtContent>
      </w:sdt>
    </w:p>
    <w:p w14:paraId="01384CF6" w14:textId="4BFDC97D" w:rsidR="00E831B3" w:rsidRPr="005D6B5B" w:rsidRDefault="00CD36CF" w:rsidP="00CC1F3B">
      <w:pPr>
        <w:pStyle w:val="References"/>
        <w:rPr>
          <w:color w:val="auto"/>
        </w:rPr>
      </w:pPr>
      <w:r w:rsidRPr="005D6B5B">
        <w:rPr>
          <w:color w:val="auto"/>
        </w:rPr>
        <w:t>[</w:t>
      </w:r>
      <w:sdt>
        <w:sdtPr>
          <w:rPr>
            <w:color w:val="auto"/>
          </w:rPr>
          <w:tag w:val="References"/>
          <w:id w:val="-1043047873"/>
          <w:placeholder>
            <w:docPart w:val="66DCE5C682BD4A408BBF98C31A886610"/>
          </w:placeholder>
          <w:text w:multiLine="1"/>
        </w:sdtPr>
        <w:sdtEndPr/>
        <w:sdtContent>
          <w:r w:rsidR="00C9725E">
            <w:rPr>
              <w:color w:val="auto"/>
            </w:rPr>
            <w:t>Introduced January 17, 2024; Referred to the Committee on Political Subdivisions then Technology and Infrastructure</w:t>
          </w:r>
        </w:sdtContent>
      </w:sdt>
      <w:r w:rsidRPr="005D6B5B">
        <w:rPr>
          <w:color w:val="auto"/>
        </w:rPr>
        <w:t>]</w:t>
      </w:r>
    </w:p>
    <w:p w14:paraId="67ED2B0B" w14:textId="692C4D65" w:rsidR="00303684" w:rsidRPr="005D6B5B" w:rsidRDefault="0000526A" w:rsidP="00CC1F3B">
      <w:pPr>
        <w:pStyle w:val="TitleSection"/>
        <w:rPr>
          <w:color w:val="auto"/>
        </w:rPr>
      </w:pPr>
      <w:r w:rsidRPr="005D6B5B">
        <w:rPr>
          <w:color w:val="auto"/>
        </w:rPr>
        <w:lastRenderedPageBreak/>
        <w:t>A BILL</w:t>
      </w:r>
      <w:r w:rsidR="005D4FFE" w:rsidRPr="005D6B5B">
        <w:rPr>
          <w:color w:val="auto"/>
        </w:rPr>
        <w:t xml:space="preserve"> to amend and reenact §17F-1-3 of the Code of West Virginia, 1931, as amended, relating to regulation of </w:t>
      </w:r>
      <w:r w:rsidR="00847E5B" w:rsidRPr="005D6B5B">
        <w:rPr>
          <w:color w:val="auto"/>
        </w:rPr>
        <w:t>all-terrain</w:t>
      </w:r>
      <w:r w:rsidR="005D4FFE" w:rsidRPr="005D6B5B">
        <w:rPr>
          <w:color w:val="auto"/>
        </w:rPr>
        <w:t xml:space="preserve"> vehicles and removing the authority of the governing body of a municipal or county commission to prohibit the operation of all-terrain vehicles on streets in municipalities or county roads.</w:t>
      </w:r>
    </w:p>
    <w:p w14:paraId="77ED13C5" w14:textId="4499BC0D" w:rsidR="003C6034" w:rsidRPr="005D6B5B" w:rsidRDefault="00303684" w:rsidP="0094420A">
      <w:pPr>
        <w:pStyle w:val="EnactingClause"/>
        <w:rPr>
          <w:rFonts w:cs="Arial"/>
          <w:b/>
          <w:caps/>
          <w:color w:val="auto"/>
          <w:sz w:val="28"/>
        </w:rPr>
      </w:pPr>
      <w:r w:rsidRPr="005D6B5B">
        <w:rPr>
          <w:color w:val="auto"/>
        </w:rPr>
        <w:t>Be it enacted by the Legislature of West Virginia:</w:t>
      </w:r>
    </w:p>
    <w:p w14:paraId="5FB6588E" w14:textId="6BF02CA1" w:rsidR="00775971" w:rsidRPr="005D6B5B" w:rsidRDefault="00775971" w:rsidP="00775971">
      <w:pPr>
        <w:suppressLineNumbers/>
        <w:jc w:val="center"/>
        <w:outlineLvl w:val="0"/>
        <w:rPr>
          <w:rFonts w:cs="Arial"/>
          <w:b/>
          <w:caps/>
          <w:color w:val="auto"/>
          <w:sz w:val="28"/>
        </w:rPr>
        <w:sectPr w:rsidR="00775971" w:rsidRPr="005D6B5B" w:rsidSect="00B4718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EA1B295" w14:textId="77777777" w:rsidR="005D4FFE" w:rsidRPr="005D6B5B" w:rsidRDefault="005D4FFE" w:rsidP="00EA72CC">
      <w:pPr>
        <w:pStyle w:val="ArticleHeading"/>
        <w:rPr>
          <w:color w:val="auto"/>
        </w:rPr>
        <w:sectPr w:rsidR="005D4FFE" w:rsidRPr="005D6B5B" w:rsidSect="00B47184">
          <w:type w:val="continuous"/>
          <w:pgSz w:w="12240" w:h="15840" w:code="1"/>
          <w:pgMar w:top="1440" w:right="1440" w:bottom="1440" w:left="1440" w:header="720" w:footer="720" w:gutter="0"/>
          <w:lnNumType w:countBy="1" w:restart="newSection"/>
          <w:cols w:space="720"/>
          <w:titlePg/>
          <w:docGrid w:linePitch="360"/>
        </w:sectPr>
      </w:pPr>
      <w:r w:rsidRPr="005D6B5B">
        <w:rPr>
          <w:color w:val="auto"/>
        </w:rPr>
        <w:t>ARTICLE 1. REGULATION OF ALL-TERRAIN VEHICLES.</w:t>
      </w:r>
    </w:p>
    <w:p w14:paraId="7FBABDE7" w14:textId="77777777" w:rsidR="005D4FFE" w:rsidRPr="005D6B5B" w:rsidRDefault="005D4FFE" w:rsidP="00886EA9">
      <w:pPr>
        <w:pStyle w:val="SectionHeading"/>
        <w:rPr>
          <w:color w:val="auto"/>
        </w:rPr>
      </w:pPr>
      <w:r w:rsidRPr="005D6B5B">
        <w:rPr>
          <w:color w:val="auto"/>
        </w:rPr>
        <w:t>§17F-1-3. Local government authority to regulate.</w:t>
      </w:r>
    </w:p>
    <w:p w14:paraId="3A143D01" w14:textId="77777777" w:rsidR="005D4FFE" w:rsidRPr="005D6B5B" w:rsidRDefault="005D4FFE" w:rsidP="00886EA9">
      <w:pPr>
        <w:pStyle w:val="SectionBody"/>
        <w:rPr>
          <w:color w:val="auto"/>
        </w:rPr>
      </w:pPr>
      <w:r w:rsidRPr="005D6B5B">
        <w:rPr>
          <w:color w:val="auto"/>
        </w:rPr>
        <w:t>Notwithstanding any provision of this article to the contrary:</w:t>
      </w:r>
    </w:p>
    <w:p w14:paraId="35753365" w14:textId="78E6464C" w:rsidR="005D4FFE" w:rsidRPr="005D6B5B" w:rsidRDefault="005D4FFE" w:rsidP="00886EA9">
      <w:pPr>
        <w:pStyle w:val="SectionBody"/>
        <w:rPr>
          <w:color w:val="auto"/>
        </w:rPr>
      </w:pPr>
      <w:r w:rsidRPr="005D6B5B">
        <w:rPr>
          <w:color w:val="auto"/>
        </w:rPr>
        <w:t xml:space="preserve">(1) The governing body of a municipality may regulate in any manner </w:t>
      </w:r>
      <w:r w:rsidRPr="005D6B5B">
        <w:rPr>
          <w:strike/>
          <w:color w:val="auto"/>
        </w:rPr>
        <w:t>or prohibit</w:t>
      </w:r>
      <w:r w:rsidRPr="005D6B5B">
        <w:rPr>
          <w:color w:val="auto"/>
        </w:rPr>
        <w:t xml:space="preserve"> by lawfully enacted ordinance, the operation of all-terrain vehicles upon any street, road or avenue within the municipal corporate limits.</w:t>
      </w:r>
    </w:p>
    <w:p w14:paraId="6C416FF9" w14:textId="77777777" w:rsidR="005D4FFE" w:rsidRPr="005D6B5B" w:rsidRDefault="005D4FFE" w:rsidP="00886EA9">
      <w:pPr>
        <w:pStyle w:val="SectionBody"/>
        <w:rPr>
          <w:color w:val="auto"/>
        </w:rPr>
      </w:pPr>
      <w:r w:rsidRPr="005D6B5B">
        <w:rPr>
          <w:color w:val="auto"/>
        </w:rPr>
        <w:t>(2) Homeowner associations may petition the county commission of the county in which the area regulated by the homeowner association is located for an ordinance to regulate or prohibit the operation of all-terrain vehicles upon any street, road or avenue within the area regulated by the homeowner association. County commissions are hereby authorized, upon receipt of a petition authorized by the provisions of this section, to enact an ordinance regulating or prohibiting the operation of all-terrain vehicles.</w:t>
      </w:r>
    </w:p>
    <w:p w14:paraId="7601EB74" w14:textId="5A7F14D0" w:rsidR="00C33014" w:rsidRPr="005D6B5B" w:rsidRDefault="005D4FFE" w:rsidP="0094420A">
      <w:pPr>
        <w:pStyle w:val="SectionBody"/>
        <w:rPr>
          <w:color w:val="auto"/>
        </w:rPr>
      </w:pPr>
      <w:r w:rsidRPr="005D6B5B">
        <w:rPr>
          <w:color w:val="auto"/>
        </w:rPr>
        <w:t xml:space="preserve">(3) The county commission of any county which has in effect and is operating under a countywide comprehensive plan may by lawfully enacted ordinance regulate </w:t>
      </w:r>
      <w:r w:rsidRPr="005D6B5B">
        <w:rPr>
          <w:strike/>
          <w:color w:val="auto"/>
        </w:rPr>
        <w:t>or prohibit</w:t>
      </w:r>
      <w:r w:rsidRPr="005D6B5B">
        <w:rPr>
          <w:color w:val="auto"/>
        </w:rPr>
        <w:t xml:space="preserve"> the operation of all-terrain vehicles on any road in the county, except interstate highways: </w:t>
      </w:r>
      <w:r w:rsidRPr="005D6B5B">
        <w:rPr>
          <w:i/>
          <w:iCs/>
          <w:color w:val="auto"/>
        </w:rPr>
        <w:t>Provided,</w:t>
      </w:r>
      <w:r w:rsidRPr="005D6B5B">
        <w:rPr>
          <w:color w:val="auto"/>
        </w:rPr>
        <w:t xml:space="preserve"> That any county which enacts any such ordinance shall notify the West Virginia </w:t>
      </w:r>
      <w:r w:rsidR="00847E5B" w:rsidRPr="005D6B5B">
        <w:rPr>
          <w:color w:val="auto"/>
        </w:rPr>
        <w:t>S</w:t>
      </w:r>
      <w:r w:rsidRPr="005D6B5B">
        <w:rPr>
          <w:color w:val="auto"/>
        </w:rPr>
        <w:t xml:space="preserve">tate </w:t>
      </w:r>
      <w:r w:rsidR="00847E5B" w:rsidRPr="005D6B5B">
        <w:rPr>
          <w:color w:val="auto"/>
        </w:rPr>
        <w:t>P</w:t>
      </w:r>
      <w:r w:rsidRPr="005D6B5B">
        <w:rPr>
          <w:color w:val="auto"/>
        </w:rPr>
        <w:t>olice and all law-enforcement agencies in the county of its action in writing, together with a copy of the ordinance.</w:t>
      </w:r>
      <w:r w:rsidR="0094420A" w:rsidRPr="005D6B5B">
        <w:rPr>
          <w:color w:val="auto"/>
        </w:rPr>
        <w:t xml:space="preserve"> </w:t>
      </w:r>
    </w:p>
    <w:p w14:paraId="42B2C23E" w14:textId="63A02327" w:rsidR="006865E9" w:rsidRPr="005D6B5B" w:rsidRDefault="00CF1DCA" w:rsidP="00CC1F3B">
      <w:pPr>
        <w:pStyle w:val="Note"/>
        <w:rPr>
          <w:color w:val="auto"/>
        </w:rPr>
      </w:pPr>
      <w:r w:rsidRPr="005D6B5B">
        <w:rPr>
          <w:color w:val="auto"/>
        </w:rPr>
        <w:t>NOTE: The</w:t>
      </w:r>
      <w:r w:rsidR="006865E9" w:rsidRPr="005D6B5B">
        <w:rPr>
          <w:color w:val="auto"/>
        </w:rPr>
        <w:t xml:space="preserve"> purpose of this bill is to </w:t>
      </w:r>
      <w:r w:rsidR="005D4FFE" w:rsidRPr="005D6B5B">
        <w:rPr>
          <w:color w:val="auto"/>
        </w:rPr>
        <w:t>remove the authority of the governing body of a municipal or county commission to prohibit the operation of all-terrain vehicles on streets in municipalities or county roads.</w:t>
      </w:r>
    </w:p>
    <w:p w14:paraId="5ED29D29" w14:textId="77777777" w:rsidR="006865E9" w:rsidRPr="005D6B5B" w:rsidRDefault="00AE48A0" w:rsidP="00CC1F3B">
      <w:pPr>
        <w:pStyle w:val="Note"/>
        <w:rPr>
          <w:color w:val="auto"/>
        </w:rPr>
      </w:pPr>
      <w:r w:rsidRPr="005D6B5B">
        <w:rPr>
          <w:color w:val="auto"/>
        </w:rPr>
        <w:t>Strike-throughs indicate language that would be stricken from a heading or the present law and underscoring indicates new language that would be added.</w:t>
      </w:r>
    </w:p>
    <w:sectPr w:rsidR="006865E9" w:rsidRPr="005D6B5B" w:rsidSect="00E03E6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6AE9A" w14:textId="77777777" w:rsidR="005D4FFE" w:rsidRPr="00B844FE" w:rsidRDefault="005D4FFE" w:rsidP="00B844FE">
      <w:r>
        <w:separator/>
      </w:r>
    </w:p>
  </w:endnote>
  <w:endnote w:type="continuationSeparator" w:id="0">
    <w:p w14:paraId="029B0F45" w14:textId="77777777" w:rsidR="005D4FFE" w:rsidRPr="00B844FE" w:rsidRDefault="005D4FF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D40760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CFDD89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E3DC0C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0A643" w14:textId="77777777" w:rsidR="00257334" w:rsidRDefault="00257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42987" w14:textId="77777777" w:rsidR="005D4FFE" w:rsidRPr="00B844FE" w:rsidRDefault="005D4FFE" w:rsidP="00B844FE">
      <w:r>
        <w:separator/>
      </w:r>
    </w:p>
  </w:footnote>
  <w:footnote w:type="continuationSeparator" w:id="0">
    <w:p w14:paraId="69E4F82C" w14:textId="77777777" w:rsidR="005D4FFE" w:rsidRPr="00B844FE" w:rsidRDefault="005D4FF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F187C" w14:textId="77777777" w:rsidR="002A0269" w:rsidRPr="00B844FE" w:rsidRDefault="00C9725E">
    <w:pPr>
      <w:pStyle w:val="Header"/>
    </w:pPr>
    <w:sdt>
      <w:sdtPr>
        <w:id w:val="-684364211"/>
        <w:placeholder>
          <w:docPart w:val="82767CF0CC924D559C2074785016583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2767CF0CC924D559C2074785016583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A3104" w14:textId="2579172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5D4FFE">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D4FFE">
          <w:rPr>
            <w:sz w:val="22"/>
            <w:szCs w:val="22"/>
          </w:rPr>
          <w:t>20</w:t>
        </w:r>
        <w:r w:rsidR="00775971">
          <w:rPr>
            <w:sz w:val="22"/>
            <w:szCs w:val="22"/>
          </w:rPr>
          <w:t>24R1632</w:t>
        </w:r>
      </w:sdtContent>
    </w:sdt>
  </w:p>
  <w:p w14:paraId="7E07240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10AF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86352929">
    <w:abstractNumId w:val="0"/>
  </w:num>
  <w:num w:numId="2" w16cid:durableId="1136876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FFE"/>
    <w:rsid w:val="0000526A"/>
    <w:rsid w:val="000573A9"/>
    <w:rsid w:val="00085D22"/>
    <w:rsid w:val="00093AB0"/>
    <w:rsid w:val="000C5C77"/>
    <w:rsid w:val="000E3912"/>
    <w:rsid w:val="0010070F"/>
    <w:rsid w:val="0011689E"/>
    <w:rsid w:val="0015112E"/>
    <w:rsid w:val="001552E7"/>
    <w:rsid w:val="001566B4"/>
    <w:rsid w:val="001A66B7"/>
    <w:rsid w:val="001C279E"/>
    <w:rsid w:val="001D459E"/>
    <w:rsid w:val="0022348D"/>
    <w:rsid w:val="00257334"/>
    <w:rsid w:val="0027011C"/>
    <w:rsid w:val="00274200"/>
    <w:rsid w:val="00275740"/>
    <w:rsid w:val="002A0269"/>
    <w:rsid w:val="00303684"/>
    <w:rsid w:val="003143F5"/>
    <w:rsid w:val="00314854"/>
    <w:rsid w:val="00394191"/>
    <w:rsid w:val="003C51CD"/>
    <w:rsid w:val="003C6034"/>
    <w:rsid w:val="00400B5C"/>
    <w:rsid w:val="004368E0"/>
    <w:rsid w:val="004A3649"/>
    <w:rsid w:val="004C13DD"/>
    <w:rsid w:val="004D3ABE"/>
    <w:rsid w:val="004E3441"/>
    <w:rsid w:val="00500579"/>
    <w:rsid w:val="005A5366"/>
    <w:rsid w:val="005D4FFE"/>
    <w:rsid w:val="005D6B5B"/>
    <w:rsid w:val="00625E33"/>
    <w:rsid w:val="006369EB"/>
    <w:rsid w:val="00637E73"/>
    <w:rsid w:val="006865E9"/>
    <w:rsid w:val="00686E9A"/>
    <w:rsid w:val="00691F3E"/>
    <w:rsid w:val="00694BFB"/>
    <w:rsid w:val="006A106B"/>
    <w:rsid w:val="006C523D"/>
    <w:rsid w:val="006D4036"/>
    <w:rsid w:val="00775971"/>
    <w:rsid w:val="007A5259"/>
    <w:rsid w:val="007A7081"/>
    <w:rsid w:val="007F1CF5"/>
    <w:rsid w:val="00834EDE"/>
    <w:rsid w:val="00847E5B"/>
    <w:rsid w:val="008736AA"/>
    <w:rsid w:val="008D275D"/>
    <w:rsid w:val="0094420A"/>
    <w:rsid w:val="00980327"/>
    <w:rsid w:val="00986478"/>
    <w:rsid w:val="009B5557"/>
    <w:rsid w:val="009F1067"/>
    <w:rsid w:val="00A31E01"/>
    <w:rsid w:val="00A527AD"/>
    <w:rsid w:val="00A718CF"/>
    <w:rsid w:val="00A842F9"/>
    <w:rsid w:val="00AE48A0"/>
    <w:rsid w:val="00AE61BE"/>
    <w:rsid w:val="00B16F25"/>
    <w:rsid w:val="00B24422"/>
    <w:rsid w:val="00B47184"/>
    <w:rsid w:val="00B66B81"/>
    <w:rsid w:val="00B71E6F"/>
    <w:rsid w:val="00B80C20"/>
    <w:rsid w:val="00B844FE"/>
    <w:rsid w:val="00B86B4F"/>
    <w:rsid w:val="00BA1F84"/>
    <w:rsid w:val="00BC562B"/>
    <w:rsid w:val="00C33014"/>
    <w:rsid w:val="00C33434"/>
    <w:rsid w:val="00C34869"/>
    <w:rsid w:val="00C42EB6"/>
    <w:rsid w:val="00C85096"/>
    <w:rsid w:val="00C9725E"/>
    <w:rsid w:val="00CB20EF"/>
    <w:rsid w:val="00CC1F3B"/>
    <w:rsid w:val="00CD12CB"/>
    <w:rsid w:val="00CD36CF"/>
    <w:rsid w:val="00CF1DCA"/>
    <w:rsid w:val="00D15044"/>
    <w:rsid w:val="00D579FC"/>
    <w:rsid w:val="00D81C16"/>
    <w:rsid w:val="00DE526B"/>
    <w:rsid w:val="00DF199D"/>
    <w:rsid w:val="00E01542"/>
    <w:rsid w:val="00E03E6D"/>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D5F97"/>
  <w15:chartTrackingRefBased/>
  <w15:docId w15:val="{621BF6AE-F21D-4E1D-B7EF-833BBBD6D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D4FFE"/>
    <w:rPr>
      <w:rFonts w:eastAsia="Calibri"/>
      <w:b/>
      <w:caps/>
      <w:color w:val="000000"/>
      <w:sz w:val="24"/>
    </w:rPr>
  </w:style>
  <w:style w:type="character" w:customStyle="1" w:styleId="SectionBodyChar">
    <w:name w:val="Section Body Char"/>
    <w:link w:val="SectionBody"/>
    <w:rsid w:val="005D4FFE"/>
    <w:rPr>
      <w:rFonts w:eastAsia="Calibri"/>
      <w:color w:val="000000"/>
    </w:rPr>
  </w:style>
  <w:style w:type="character" w:customStyle="1" w:styleId="SectionHeadingChar">
    <w:name w:val="Section Heading Char"/>
    <w:link w:val="SectionHeading"/>
    <w:rsid w:val="005D4FF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560A981D9942E78DE8AFB9F63EF011"/>
        <w:category>
          <w:name w:val="General"/>
          <w:gallery w:val="placeholder"/>
        </w:category>
        <w:types>
          <w:type w:val="bbPlcHdr"/>
        </w:types>
        <w:behaviors>
          <w:behavior w:val="content"/>
        </w:behaviors>
        <w:guid w:val="{B355FB2A-C802-4CEB-A21F-6F3E2A5D7D0A}"/>
      </w:docPartPr>
      <w:docPartBody>
        <w:p w:rsidR="00DE14E5" w:rsidRDefault="00DE14E5">
          <w:pPr>
            <w:pStyle w:val="5F560A981D9942E78DE8AFB9F63EF011"/>
          </w:pPr>
          <w:r w:rsidRPr="00B844FE">
            <w:t>Prefix Text</w:t>
          </w:r>
        </w:p>
      </w:docPartBody>
    </w:docPart>
    <w:docPart>
      <w:docPartPr>
        <w:name w:val="82767CF0CC924D559C2074785016583B"/>
        <w:category>
          <w:name w:val="General"/>
          <w:gallery w:val="placeholder"/>
        </w:category>
        <w:types>
          <w:type w:val="bbPlcHdr"/>
        </w:types>
        <w:behaviors>
          <w:behavior w:val="content"/>
        </w:behaviors>
        <w:guid w:val="{5CF3EAEB-BF18-4634-8DA6-C5E0DF29CF8C}"/>
      </w:docPartPr>
      <w:docPartBody>
        <w:p w:rsidR="00DE14E5" w:rsidRDefault="00DE14E5">
          <w:pPr>
            <w:pStyle w:val="82767CF0CC924D559C2074785016583B"/>
          </w:pPr>
          <w:r w:rsidRPr="00B844FE">
            <w:t>[Type here]</w:t>
          </w:r>
        </w:p>
      </w:docPartBody>
    </w:docPart>
    <w:docPart>
      <w:docPartPr>
        <w:name w:val="785C015FFEE249C487BF89173CAC4857"/>
        <w:category>
          <w:name w:val="General"/>
          <w:gallery w:val="placeholder"/>
        </w:category>
        <w:types>
          <w:type w:val="bbPlcHdr"/>
        </w:types>
        <w:behaviors>
          <w:behavior w:val="content"/>
        </w:behaviors>
        <w:guid w:val="{0E28628C-6899-4E0A-BAE4-8C8B3592F04D}"/>
      </w:docPartPr>
      <w:docPartBody>
        <w:p w:rsidR="00DE14E5" w:rsidRDefault="00DE14E5">
          <w:pPr>
            <w:pStyle w:val="785C015FFEE249C487BF89173CAC4857"/>
          </w:pPr>
          <w:r w:rsidRPr="00B844FE">
            <w:t>Number</w:t>
          </w:r>
        </w:p>
      </w:docPartBody>
    </w:docPart>
    <w:docPart>
      <w:docPartPr>
        <w:name w:val="54A55F03030A4223A7428620D1C00AF4"/>
        <w:category>
          <w:name w:val="General"/>
          <w:gallery w:val="placeholder"/>
        </w:category>
        <w:types>
          <w:type w:val="bbPlcHdr"/>
        </w:types>
        <w:behaviors>
          <w:behavior w:val="content"/>
        </w:behaviors>
        <w:guid w:val="{66A98C21-5A2B-4D48-86CC-E879840E7F47}"/>
      </w:docPartPr>
      <w:docPartBody>
        <w:p w:rsidR="00DE14E5" w:rsidRDefault="00DE14E5">
          <w:pPr>
            <w:pStyle w:val="54A55F03030A4223A7428620D1C00AF4"/>
          </w:pPr>
          <w:r w:rsidRPr="00B844FE">
            <w:t>Enter Sponsors Here</w:t>
          </w:r>
        </w:p>
      </w:docPartBody>
    </w:docPart>
    <w:docPart>
      <w:docPartPr>
        <w:name w:val="66DCE5C682BD4A408BBF98C31A886610"/>
        <w:category>
          <w:name w:val="General"/>
          <w:gallery w:val="placeholder"/>
        </w:category>
        <w:types>
          <w:type w:val="bbPlcHdr"/>
        </w:types>
        <w:behaviors>
          <w:behavior w:val="content"/>
        </w:behaviors>
        <w:guid w:val="{9E0657BA-1C9D-4BDE-A39B-19B53B51F834}"/>
      </w:docPartPr>
      <w:docPartBody>
        <w:p w:rsidR="00DE14E5" w:rsidRDefault="00DE14E5">
          <w:pPr>
            <w:pStyle w:val="66DCE5C682BD4A408BBF98C31A88661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4E5"/>
    <w:rsid w:val="00DE1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F560A981D9942E78DE8AFB9F63EF011">
    <w:name w:val="5F560A981D9942E78DE8AFB9F63EF011"/>
  </w:style>
  <w:style w:type="paragraph" w:customStyle="1" w:styleId="82767CF0CC924D559C2074785016583B">
    <w:name w:val="82767CF0CC924D559C2074785016583B"/>
  </w:style>
  <w:style w:type="paragraph" w:customStyle="1" w:styleId="785C015FFEE249C487BF89173CAC4857">
    <w:name w:val="785C015FFEE249C487BF89173CAC4857"/>
  </w:style>
  <w:style w:type="paragraph" w:customStyle="1" w:styleId="54A55F03030A4223A7428620D1C00AF4">
    <w:name w:val="54A55F03030A4223A7428620D1C00AF4"/>
  </w:style>
  <w:style w:type="character" w:styleId="PlaceholderText">
    <w:name w:val="Placeholder Text"/>
    <w:basedOn w:val="DefaultParagraphFont"/>
    <w:uiPriority w:val="99"/>
    <w:semiHidden/>
    <w:rPr>
      <w:color w:val="808080"/>
    </w:rPr>
  </w:style>
  <w:style w:type="paragraph" w:customStyle="1" w:styleId="66DCE5C682BD4A408BBF98C31A886610">
    <w:name w:val="66DCE5C682BD4A408BBF98C31A8866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2024-01-26T19:16:00Z</dcterms:created>
  <dcterms:modified xsi:type="dcterms:W3CDTF">2024-01-26T19:16:00Z</dcterms:modified>
</cp:coreProperties>
</file>